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80" w:line="252" w:lineRule="auto"/>
        <w:jc w:val="center"/>
      </w:pPr>
      <w:r>
        <w:rPr>
          <w:rFonts w:ascii="Arial" w:hAnsi="Arial" w:eastAsia="Arial"/>
          <w:b/>
          <w:sz w:val="22"/>
        </w:rPr>
        <w:t>A/A ALCALDESA DE ALCORCÓN</w:t>
      </w:r>
    </w:p>
    <w:p>
      <w:pPr>
        <w:spacing w:after="300" w:line="252" w:lineRule="auto"/>
        <w:jc w:val="center"/>
      </w:pPr>
      <w:r>
        <w:rPr>
          <w:rFonts w:ascii="Arial" w:hAnsi="Arial" w:eastAsia="Arial"/>
          <w:b/>
          <w:sz w:val="22"/>
        </w:rPr>
        <w:t>ALEGACIÓN CONTRA LA POSIBLE IMPLANTACIÓN DE ESTACIONAMIENTO REGULADO</w:t>
      </w:r>
    </w:p>
    <w:p>
      <w:pPr>
        <w:spacing w:after="80" w:line="240" w:lineRule="auto"/>
      </w:pPr>
      <w:r>
        <w:rPr>
          <w:rFonts w:ascii="Arial" w:hAnsi="Arial" w:eastAsia="Arial"/>
          <w:b/>
          <w:sz w:val="22"/>
        </w:rPr>
        <w:t xml:space="preserve">D./D.ª: </w:t>
      </w:r>
      <w:r>
        <w:rPr>
          <w:rFonts w:ascii="Arial" w:hAnsi="Arial" w:eastAsia="Arial"/>
          <w:sz w:val="22"/>
        </w:rPr>
        <w:t>____________________________________________________________</w:t>
      </w:r>
    </w:p>
    <w:p>
      <w:pPr>
        <w:spacing w:after="80" w:line="240" w:lineRule="auto"/>
      </w:pPr>
      <w:r>
        <w:rPr>
          <w:rFonts w:ascii="Arial" w:hAnsi="Arial" w:eastAsia="Arial"/>
          <w:b/>
          <w:sz w:val="22"/>
        </w:rPr>
        <w:t xml:space="preserve">DNI n.º: </w:t>
      </w:r>
      <w:r>
        <w:rPr>
          <w:rFonts w:ascii="Arial" w:hAnsi="Arial" w:eastAsia="Arial"/>
          <w:sz w:val="22"/>
        </w:rPr>
        <w:t>____________________________</w:t>
      </w:r>
    </w:p>
    <w:p>
      <w:pPr>
        <w:spacing w:after="80" w:line="240" w:lineRule="auto"/>
      </w:pPr>
      <w:r>
        <w:rPr>
          <w:rFonts w:ascii="Arial" w:hAnsi="Arial" w:eastAsia="Arial"/>
          <w:b/>
          <w:sz w:val="22"/>
        </w:rPr>
        <w:t xml:space="preserve">Domicilio a efectos de notificaciones: </w:t>
      </w:r>
      <w:r>
        <w:rPr>
          <w:rFonts w:ascii="Arial" w:hAnsi="Arial" w:eastAsia="Arial"/>
          <w:sz w:val="22"/>
        </w:rPr>
        <w:t>___________________________________________</w:t>
      </w:r>
    </w:p>
    <w:p>
      <w:pPr>
        <w:spacing w:after="140" w:line="252" w:lineRule="auto"/>
      </w:pPr>
      <w:r>
        <w:rPr>
          <w:rFonts w:ascii="Arial" w:hAnsi="Arial" w:eastAsia="Arial"/>
          <w:b w:val="0"/>
          <w:sz w:val="22"/>
        </w:rPr>
        <w:t>Al amparo del artículo 211.2 del Reglamento Orgánico Municipal, presenta la siguiente alegación/reclamación a la propuesta del equipo de Gobierno del Ayuntamiento de Alcorcón relativa a la Ordenanza de implantación y gestión de la Zona de Bajas Emisiones.</w:t>
      </w:r>
    </w:p>
    <w:p>
      <w:pPr>
        <w:spacing w:after="100" w:line="252" w:lineRule="auto"/>
      </w:pPr>
      <w:r>
        <w:rPr>
          <w:rFonts w:ascii="Arial" w:hAnsi="Arial" w:eastAsia="Arial"/>
          <w:b/>
          <w:sz w:val="22"/>
        </w:rPr>
        <w:t>EXPONE</w:t>
      </w:r>
    </w:p>
    <w:p>
      <w:pPr>
        <w:spacing w:after="120" w:line="252" w:lineRule="auto"/>
        <w:ind w:firstLine="340"/>
      </w:pPr>
      <w:r>
        <w:rPr>
          <w:rFonts w:ascii="Arial" w:hAnsi="Arial" w:eastAsia="Arial"/>
          <w:b w:val="0"/>
          <w:sz w:val="22"/>
        </w:rPr>
        <w:t>Que, habiendo tenido conocimiento de la aprobación inicial de la Ordenanza de implantación y gestión de la Zona de Bajas Emisiones de Alcorcón, manifiesta su disconformidad con la misma por considerar que puede convertirse en la antesala de futuras zonas de estacionamiento regulado.</w:t>
      </w:r>
    </w:p>
    <w:p>
      <w:pPr>
        <w:spacing w:after="120" w:line="252" w:lineRule="auto"/>
        <w:ind w:firstLine="340"/>
      </w:pPr>
      <w:r>
        <w:rPr>
          <w:rFonts w:ascii="Arial" w:hAnsi="Arial" w:eastAsia="Arial"/>
          <w:b w:val="0"/>
          <w:sz w:val="22"/>
        </w:rPr>
        <w:t>La ordenanza prevé expresamente en su artículo 12 la posibilidad de establecer zonas de estacionamiento para residentes y zonas de estacionamiento regulado para vehículos de no residentes autorizados a estacionar dentro de la Zona de Bajas Emisiones, definiendo un tiempo máximo de permanencia que podrá ser diferente para residentes y no residentes.</w:t>
      </w:r>
    </w:p>
    <w:p>
      <w:pPr>
        <w:spacing w:after="120" w:line="252" w:lineRule="auto"/>
        <w:ind w:firstLine="340"/>
      </w:pPr>
      <w:r>
        <w:rPr>
          <w:rFonts w:ascii="Arial" w:hAnsi="Arial" w:eastAsia="Arial"/>
          <w:b w:val="0"/>
          <w:sz w:val="22"/>
        </w:rPr>
        <w:t>Además, el apartado 3 del citado artículo atribuye al Ayuntamiento la posibilidad de modular el precio/hora de estacionamiento en función del distintivo ambiental de los vehículos, así como de establecer diferencias tarifarias entre residentes y no residentes.</w:t>
      </w:r>
    </w:p>
    <w:p>
      <w:pPr>
        <w:spacing w:after="120" w:line="252" w:lineRule="auto"/>
        <w:ind w:firstLine="340"/>
      </w:pPr>
      <w:r>
        <w:rPr>
          <w:rFonts w:ascii="Arial" w:hAnsi="Arial" w:eastAsia="Arial"/>
          <w:b w:val="0"/>
          <w:sz w:val="22"/>
        </w:rPr>
        <w:t>Todo ello puede generar un nuevo impacto económico para los vecinos de Alcorcón y afectar a la vida diaria de quienes residen, trabajan, estudian, compran o visitan nuestra ciudad.</w:t>
      </w:r>
    </w:p>
    <w:p>
      <w:pPr>
        <w:spacing w:after="100" w:line="252" w:lineRule="auto"/>
      </w:pPr>
      <w:r>
        <w:rPr>
          <w:rFonts w:ascii="Arial" w:hAnsi="Arial" w:eastAsia="Arial"/>
          <w:b/>
          <w:sz w:val="22"/>
        </w:rPr>
        <w:t>Por todo lo anterior,</w:t>
      </w:r>
    </w:p>
    <w:p>
      <w:pPr>
        <w:spacing w:after="100" w:line="252" w:lineRule="auto"/>
      </w:pPr>
      <w:r>
        <w:rPr>
          <w:rFonts w:ascii="Arial" w:hAnsi="Arial" w:eastAsia="Arial"/>
          <w:b/>
          <w:sz w:val="22"/>
        </w:rPr>
        <w:t>SOLICITA</w:t>
      </w:r>
    </w:p>
    <w:p>
      <w:pPr>
        <w:spacing w:after="300" w:line="252" w:lineRule="auto"/>
        <w:ind w:firstLine="340"/>
      </w:pPr>
      <w:r>
        <w:rPr>
          <w:rFonts w:ascii="Arial" w:hAnsi="Arial" w:eastAsia="Arial"/>
          <w:b w:val="0"/>
          <w:sz w:val="22"/>
        </w:rPr>
        <w:t>Que se admita la presente alegación, por presentarse en tiempo y forma, y que, tras su valoración, se estime la misma, suprimiendo de la Ordenanza toda referencia a la posible implantación de futuras zonas de estacionamiento regulado o con regulación tarifaria vinculadas a la Zona de Bajas Emisiones.</w:t>
      </w:r>
    </w:p>
    <w:p>
      <w:pPr>
        <w:spacing w:after="440" w:line="252" w:lineRule="auto"/>
      </w:pPr>
      <w:r>
        <w:rPr>
          <w:rFonts w:ascii="Arial" w:hAnsi="Arial" w:eastAsia="Arial"/>
          <w:b w:val="0"/>
          <w:sz w:val="22"/>
        </w:rPr>
        <w:t>En Alcorcón, a _____ de __________________ de 2026.</w:t>
      </w:r>
    </w:p>
    <w:p>
      <w:pPr>
        <w:spacing w:after="80" w:line="252" w:lineRule="auto"/>
      </w:pPr>
      <w:r>
        <w:rPr>
          <w:rFonts w:ascii="Arial" w:hAnsi="Arial" w:eastAsia="Arial"/>
          <w:b w:val="0"/>
          <w:sz w:val="22"/>
        </w:rPr>
        <w:t>Firmado: ______________________________</w:t>
      </w:r>
    </w:p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